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C3AA3C" w14:textId="1A7D036E" w:rsidR="00230076" w:rsidRDefault="00177D71" w:rsidP="00177D71">
      <w:pPr>
        <w:jc w:val="center"/>
        <w:rPr>
          <w:b/>
          <w:bCs/>
          <w:lang w:val="es-CO"/>
        </w:rPr>
      </w:pPr>
      <w:r w:rsidRPr="00177D71">
        <w:rPr>
          <w:b/>
          <w:bCs/>
          <w:lang w:val="es-CO"/>
        </w:rPr>
        <w:t xml:space="preserve">Actualización </w:t>
      </w:r>
      <w:r>
        <w:rPr>
          <w:b/>
          <w:bCs/>
          <w:lang w:val="es-CO"/>
        </w:rPr>
        <w:t xml:space="preserve">diaria </w:t>
      </w:r>
      <w:r w:rsidRPr="00177D71">
        <w:rPr>
          <w:b/>
          <w:bCs/>
          <w:lang w:val="es-CO"/>
        </w:rPr>
        <w:t>de tableros Power BI</w:t>
      </w:r>
    </w:p>
    <w:p w14:paraId="1F6EB895" w14:textId="3189DAD3" w:rsidR="00144491" w:rsidRDefault="00144491" w:rsidP="00144491">
      <w:pPr>
        <w:rPr>
          <w:b/>
          <w:bCs/>
          <w:lang w:val="es-CO"/>
        </w:rPr>
      </w:pPr>
      <w:r>
        <w:rPr>
          <w:b/>
          <w:bCs/>
          <w:lang w:val="es-CO"/>
        </w:rPr>
        <w:t xml:space="preserve">ANT: </w:t>
      </w:r>
      <w:r>
        <w:rPr>
          <w:lang w:val="es-CO"/>
        </w:rPr>
        <w:t>Datos descargados de REL de los turnos radicados en febrero.</w:t>
      </w:r>
    </w:p>
    <w:p w14:paraId="78DF07DE" w14:textId="01EB1710" w:rsidR="00177D71" w:rsidRPr="00177D71" w:rsidRDefault="00144491" w:rsidP="00144491">
      <w:pPr>
        <w:jc w:val="center"/>
        <w:rPr>
          <w:b/>
          <w:bCs/>
          <w:lang w:val="es-CO"/>
        </w:rPr>
      </w:pPr>
      <w:r w:rsidRPr="00144491">
        <w:rPr>
          <w:b/>
          <w:bCs/>
          <w:lang w:val="es-CO"/>
        </w:rPr>
        <w:drawing>
          <wp:inline distT="0" distB="0" distL="0" distR="0" wp14:anchorId="153399F6" wp14:editId="6CA426B1">
            <wp:extent cx="5143594" cy="2520000"/>
            <wp:effectExtent l="0" t="0" r="0" b="0"/>
            <wp:docPr id="7100114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01149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43594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87864" w14:textId="5947D5F4" w:rsidR="00177D71" w:rsidRDefault="00144491" w:rsidP="00144491">
      <w:pPr>
        <w:jc w:val="center"/>
        <w:rPr>
          <w:lang w:val="es-CO"/>
        </w:rPr>
      </w:pPr>
      <w:r w:rsidRPr="00144491">
        <w:rPr>
          <w:b/>
          <w:bCs/>
          <w:lang w:val="es-CO"/>
        </w:rPr>
        <w:drawing>
          <wp:inline distT="0" distB="0" distL="0" distR="0" wp14:anchorId="33E7E5DB" wp14:editId="7660FD87">
            <wp:extent cx="2125301" cy="1800000"/>
            <wp:effectExtent l="0" t="0" r="8890" b="0"/>
            <wp:docPr id="20136159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61591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25301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44491">
        <w:rPr>
          <w:noProof/>
          <w:lang w:val="es-CO"/>
        </w:rPr>
        <w:drawing>
          <wp:inline distT="0" distB="0" distL="0" distR="0" wp14:anchorId="66751709" wp14:editId="60F4A036">
            <wp:extent cx="5040000" cy="2858166"/>
            <wp:effectExtent l="0" t="0" r="8255" b="0"/>
            <wp:docPr id="17777951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79516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5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5ED8D" w14:textId="77777777" w:rsidR="00177D71" w:rsidRDefault="00177D71" w:rsidP="00177D71">
      <w:pPr>
        <w:rPr>
          <w:lang w:val="es-CO"/>
        </w:rPr>
      </w:pPr>
    </w:p>
    <w:p w14:paraId="55338943" w14:textId="2C9AF9B4" w:rsidR="00144491" w:rsidRDefault="00144491" w:rsidP="00144491">
      <w:pPr>
        <w:rPr>
          <w:b/>
          <w:bCs/>
          <w:lang w:val="es-CO"/>
        </w:rPr>
      </w:pPr>
      <w:r>
        <w:rPr>
          <w:b/>
          <w:bCs/>
          <w:lang w:val="es-CO"/>
        </w:rPr>
        <w:lastRenderedPageBreak/>
        <w:t>UV</w:t>
      </w:r>
      <w:r>
        <w:rPr>
          <w:b/>
          <w:bCs/>
          <w:lang w:val="es-CO"/>
        </w:rPr>
        <w:t xml:space="preserve">: </w:t>
      </w:r>
      <w:r>
        <w:rPr>
          <w:lang w:val="es-CO"/>
        </w:rPr>
        <w:t>Datos descargados de REL de los turnos radicados en febrero.</w:t>
      </w:r>
    </w:p>
    <w:p w14:paraId="2EA6EF35" w14:textId="28C475E9" w:rsidR="00144491" w:rsidRDefault="00144491" w:rsidP="00144491">
      <w:pPr>
        <w:jc w:val="center"/>
        <w:rPr>
          <w:lang w:val="es-CO"/>
        </w:rPr>
      </w:pPr>
      <w:r w:rsidRPr="00144491">
        <w:rPr>
          <w:lang w:val="es-CO"/>
        </w:rPr>
        <w:drawing>
          <wp:inline distT="0" distB="0" distL="0" distR="0" wp14:anchorId="13EC2E8F" wp14:editId="11D2860A">
            <wp:extent cx="4229352" cy="2520000"/>
            <wp:effectExtent l="0" t="0" r="0" b="0"/>
            <wp:docPr id="21431667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16673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29352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237F5" w14:textId="77777777" w:rsidR="00177D71" w:rsidRDefault="00177D71" w:rsidP="00177D71">
      <w:pPr>
        <w:rPr>
          <w:lang w:val="es-CO"/>
        </w:rPr>
      </w:pPr>
    </w:p>
    <w:p w14:paraId="177B3B43" w14:textId="049830C3" w:rsidR="00177D71" w:rsidRDefault="00144491" w:rsidP="00144491">
      <w:pPr>
        <w:jc w:val="center"/>
        <w:rPr>
          <w:lang w:val="es-CO"/>
        </w:rPr>
      </w:pPr>
      <w:r w:rsidRPr="00144491">
        <w:rPr>
          <w:lang w:val="es-CO"/>
        </w:rPr>
        <w:drawing>
          <wp:inline distT="0" distB="0" distL="0" distR="0" wp14:anchorId="5D934CBB" wp14:editId="109E185F">
            <wp:extent cx="5040000" cy="2812546"/>
            <wp:effectExtent l="0" t="0" r="8255" b="6985"/>
            <wp:docPr id="15133011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30113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12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D4B1C" w14:textId="77777777" w:rsidR="00177D71" w:rsidRDefault="00177D71" w:rsidP="00177D71">
      <w:pPr>
        <w:rPr>
          <w:lang w:val="es-CO"/>
        </w:rPr>
      </w:pPr>
    </w:p>
    <w:p w14:paraId="6299AA13" w14:textId="073A8EEF" w:rsidR="00144491" w:rsidRDefault="00144491" w:rsidP="00144491">
      <w:pPr>
        <w:rPr>
          <w:b/>
          <w:bCs/>
          <w:lang w:val="es-CO"/>
        </w:rPr>
      </w:pPr>
      <w:r>
        <w:rPr>
          <w:b/>
          <w:bCs/>
          <w:lang w:val="es-CO"/>
        </w:rPr>
        <w:t>SAE</w:t>
      </w:r>
      <w:r>
        <w:rPr>
          <w:b/>
          <w:bCs/>
          <w:lang w:val="es-CO"/>
        </w:rPr>
        <w:t xml:space="preserve">: </w:t>
      </w:r>
      <w:r>
        <w:rPr>
          <w:lang w:val="es-CO"/>
        </w:rPr>
        <w:t>Datos descargados de REL de los turnos radicados en febrero.</w:t>
      </w:r>
    </w:p>
    <w:p w14:paraId="1F8C40AB" w14:textId="1EA2EE8A" w:rsidR="00144491" w:rsidRDefault="00144491" w:rsidP="00144491">
      <w:pPr>
        <w:jc w:val="center"/>
        <w:rPr>
          <w:lang w:val="es-CO"/>
        </w:rPr>
      </w:pPr>
      <w:r w:rsidRPr="00144491">
        <w:rPr>
          <w:lang w:val="es-CO"/>
        </w:rPr>
        <w:lastRenderedPageBreak/>
        <w:drawing>
          <wp:inline distT="0" distB="0" distL="0" distR="0" wp14:anchorId="6BA5D79B" wp14:editId="5EAB5DB6">
            <wp:extent cx="4132052" cy="2520000"/>
            <wp:effectExtent l="0" t="0" r="1905" b="0"/>
            <wp:docPr id="13093989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39896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32052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06181" w14:textId="19E61574" w:rsidR="00177D71" w:rsidRDefault="00144491" w:rsidP="00144491">
      <w:pPr>
        <w:jc w:val="center"/>
        <w:rPr>
          <w:lang w:val="es-CO"/>
        </w:rPr>
      </w:pPr>
      <w:r w:rsidRPr="00144491">
        <w:rPr>
          <w:lang w:val="es-CO"/>
        </w:rPr>
        <w:drawing>
          <wp:inline distT="0" distB="0" distL="0" distR="0" wp14:anchorId="2AD1C3E1" wp14:editId="337339E6">
            <wp:extent cx="5040000" cy="2815967"/>
            <wp:effectExtent l="0" t="0" r="8255" b="3810"/>
            <wp:docPr id="3090714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07145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15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9E556" w14:textId="77777777" w:rsidR="00177D71" w:rsidRDefault="00177D71" w:rsidP="00177D71">
      <w:pPr>
        <w:rPr>
          <w:lang w:val="es-CO"/>
        </w:rPr>
      </w:pPr>
    </w:p>
    <w:p w14:paraId="7550EF0A" w14:textId="66319D62" w:rsidR="00177D71" w:rsidRDefault="00144491" w:rsidP="00177D71">
      <w:pPr>
        <w:jc w:val="center"/>
        <w:rPr>
          <w:b/>
          <w:bCs/>
          <w:lang w:val="es-CO"/>
        </w:rPr>
      </w:pPr>
      <w:r>
        <w:rPr>
          <w:b/>
          <w:bCs/>
          <w:lang w:val="es-CO"/>
        </w:rPr>
        <w:t>Actualizaciones tablero de ejecución presupuestal</w:t>
      </w:r>
    </w:p>
    <w:p w14:paraId="0E6B2708" w14:textId="77777777" w:rsidR="00144491" w:rsidRDefault="00144491" w:rsidP="00144491">
      <w:pPr>
        <w:rPr>
          <w:b/>
          <w:bCs/>
          <w:lang w:val="es-CO"/>
        </w:rPr>
      </w:pPr>
    </w:p>
    <w:p w14:paraId="082CD7C6" w14:textId="13D8CF50" w:rsidR="00144491" w:rsidRDefault="00144491" w:rsidP="00144491">
      <w:pPr>
        <w:rPr>
          <w:b/>
          <w:bCs/>
          <w:lang w:val="es-CO"/>
        </w:rPr>
      </w:pPr>
      <w:r>
        <w:rPr>
          <w:b/>
          <w:bCs/>
          <w:lang w:val="es-CO"/>
        </w:rPr>
        <w:t>Actualización información cierre vigencia fiscal 2025</w:t>
      </w:r>
    </w:p>
    <w:p w14:paraId="3699FC09" w14:textId="1269BFFC" w:rsidR="00144491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lastRenderedPageBreak/>
        <w:drawing>
          <wp:inline distT="0" distB="0" distL="0" distR="0" wp14:anchorId="7DF6DB5E" wp14:editId="4BAEA7EB">
            <wp:extent cx="5040000" cy="2785173"/>
            <wp:effectExtent l="0" t="0" r="8255" b="0"/>
            <wp:docPr id="1622545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5454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785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4EE43" w14:textId="3CB92B4B" w:rsidR="00177D71" w:rsidRPr="00177D71" w:rsidRDefault="00177D71" w:rsidP="00A55207">
      <w:pPr>
        <w:rPr>
          <w:b/>
          <w:bCs/>
          <w:lang w:val="es-CO"/>
        </w:rPr>
      </w:pPr>
      <w:r w:rsidRPr="00177D71">
        <w:rPr>
          <w:b/>
          <w:bCs/>
          <w:lang w:val="es-CO"/>
        </w:rPr>
        <w:t>Inclusión tablero ejecución presupuestal 202</w:t>
      </w:r>
      <w:r w:rsidR="00A55207">
        <w:rPr>
          <w:b/>
          <w:bCs/>
          <w:lang w:val="es-CO"/>
        </w:rPr>
        <w:t>6</w:t>
      </w:r>
    </w:p>
    <w:p w14:paraId="5398C693" w14:textId="62C9C864" w:rsidR="00177D71" w:rsidRDefault="00A55207" w:rsidP="00A55207">
      <w:pPr>
        <w:jc w:val="center"/>
        <w:rPr>
          <w:lang w:val="es-CO"/>
        </w:rPr>
      </w:pPr>
      <w:r w:rsidRPr="00A55207">
        <w:rPr>
          <w:lang w:val="es-CO"/>
        </w:rPr>
        <w:drawing>
          <wp:inline distT="0" distB="0" distL="0" distR="0" wp14:anchorId="72199039" wp14:editId="2F037AE6">
            <wp:extent cx="5040000" cy="2826232"/>
            <wp:effectExtent l="0" t="0" r="8255" b="0"/>
            <wp:docPr id="13134068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40688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2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93522" w14:textId="6C56DD0C" w:rsidR="00A55207" w:rsidRPr="00A55207" w:rsidRDefault="00A55207" w:rsidP="00A55207">
      <w:pPr>
        <w:rPr>
          <w:b/>
          <w:bCs/>
          <w:lang w:val="es-CO"/>
        </w:rPr>
      </w:pPr>
      <w:r w:rsidRPr="00A55207">
        <w:rPr>
          <w:b/>
          <w:bCs/>
          <w:lang w:val="es-CO"/>
        </w:rPr>
        <w:t>Soporte de actualizaciones diarias, de acuerdo con información compartida por el grupo de presupuesto.</w:t>
      </w:r>
    </w:p>
    <w:p w14:paraId="4EFDE484" w14:textId="5B92C4F1" w:rsidR="00177D71" w:rsidRDefault="00A55207" w:rsidP="00A55207">
      <w:pPr>
        <w:jc w:val="center"/>
        <w:rPr>
          <w:lang w:val="es-CO"/>
        </w:rPr>
      </w:pPr>
      <w:r w:rsidRPr="00A55207">
        <w:rPr>
          <w:lang w:val="es-CO"/>
        </w:rPr>
        <w:lastRenderedPageBreak/>
        <w:drawing>
          <wp:inline distT="0" distB="0" distL="0" distR="0" wp14:anchorId="7FE7F95E" wp14:editId="72497806">
            <wp:extent cx="2058236" cy="4829175"/>
            <wp:effectExtent l="0" t="0" r="0" b="0"/>
            <wp:docPr id="5507449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74496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63048" cy="4840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5207">
        <w:rPr>
          <w:lang w:val="es-CO"/>
        </w:rPr>
        <w:drawing>
          <wp:inline distT="0" distB="0" distL="0" distR="0" wp14:anchorId="6F90FE42" wp14:editId="7547B90B">
            <wp:extent cx="1947881" cy="3086100"/>
            <wp:effectExtent l="0" t="0" r="0" b="0"/>
            <wp:docPr id="8252529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25296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50381" cy="309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732A5" w14:textId="4862E12B" w:rsid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t>Actualización tablero de indicadores</w:t>
      </w:r>
    </w:p>
    <w:p w14:paraId="02BA8BC7" w14:textId="67AA06C1" w:rsidR="00A55207" w:rsidRDefault="00A55207" w:rsidP="00A55207">
      <w:pPr>
        <w:rPr>
          <w:b/>
          <w:bCs/>
          <w:lang w:val="es-CO"/>
        </w:rPr>
      </w:pPr>
      <w:r>
        <w:rPr>
          <w:b/>
          <w:bCs/>
          <w:lang w:val="es-CO"/>
        </w:rPr>
        <w:t>Catastro</w:t>
      </w:r>
    </w:p>
    <w:p w14:paraId="1626142A" w14:textId="311176D4" w:rsid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drawing>
          <wp:inline distT="0" distB="0" distL="0" distR="0" wp14:anchorId="06086B66" wp14:editId="27608AE3">
            <wp:extent cx="4733903" cy="2736000"/>
            <wp:effectExtent l="0" t="0" r="0" b="7620"/>
            <wp:docPr id="4038036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80363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33903" cy="27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F907F" w14:textId="0310EDA7" w:rsidR="00A55207" w:rsidRDefault="00A55207" w:rsidP="00A55207">
      <w:pPr>
        <w:rPr>
          <w:b/>
          <w:bCs/>
          <w:lang w:val="es-CO"/>
        </w:rPr>
      </w:pPr>
      <w:r>
        <w:rPr>
          <w:b/>
          <w:bCs/>
          <w:lang w:val="es-CO"/>
        </w:rPr>
        <w:lastRenderedPageBreak/>
        <w:t>Fortalecimiento</w:t>
      </w:r>
    </w:p>
    <w:p w14:paraId="495295B3" w14:textId="77777777" w:rsid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drawing>
          <wp:inline distT="0" distB="0" distL="0" distR="0" wp14:anchorId="186F65DF" wp14:editId="3A24309B">
            <wp:extent cx="4943475" cy="2906906"/>
            <wp:effectExtent l="0" t="0" r="0" b="8255"/>
            <wp:docPr id="20126355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63557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47355" cy="2909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8A419" w14:textId="77777777" w:rsidR="00A55207" w:rsidRDefault="00A55207" w:rsidP="00A55207">
      <w:pPr>
        <w:rPr>
          <w:b/>
          <w:bCs/>
          <w:lang w:val="es-CO"/>
        </w:rPr>
      </w:pPr>
      <w:r w:rsidRPr="00A55207">
        <w:rPr>
          <w:b/>
          <w:bCs/>
          <w:lang w:val="es-CO"/>
        </w:rPr>
        <w:t>Soporte de entrega de BDD</w:t>
      </w:r>
    </w:p>
    <w:p w14:paraId="46EA957B" w14:textId="5D97AE9B" w:rsid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drawing>
          <wp:inline distT="0" distB="0" distL="0" distR="0" wp14:anchorId="1F12693F" wp14:editId="6078568D">
            <wp:extent cx="5303758" cy="3000375"/>
            <wp:effectExtent l="0" t="0" r="0" b="0"/>
            <wp:docPr id="8191337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133705" name=""/>
                    <pic:cNvPicPr/>
                  </pic:nvPicPr>
                  <pic:blipFill rotWithShape="1">
                    <a:blip r:embed="rId17"/>
                    <a:srcRect b="15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142" cy="3001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F38D2" w14:textId="5301D655" w:rsid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lastRenderedPageBreak/>
        <w:drawing>
          <wp:inline distT="0" distB="0" distL="0" distR="0" wp14:anchorId="4544AE6E" wp14:editId="4B09CF16">
            <wp:extent cx="4762500" cy="3689617"/>
            <wp:effectExtent l="0" t="0" r="0" b="6350"/>
            <wp:docPr id="10503447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34471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4476" cy="3691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566A4" w14:textId="0F7D620D" w:rsidR="00A55207" w:rsidRDefault="00A55207" w:rsidP="00A55207">
      <w:pPr>
        <w:jc w:val="center"/>
        <w:rPr>
          <w:b/>
          <w:bCs/>
          <w:lang w:val="es-CO"/>
        </w:rPr>
      </w:pPr>
      <w:r>
        <w:rPr>
          <w:b/>
          <w:bCs/>
          <w:lang w:val="es-CO"/>
        </w:rPr>
        <w:t>Actualización tablero Artículo 54</w:t>
      </w:r>
    </w:p>
    <w:p w14:paraId="78298FEA" w14:textId="047D251B" w:rsid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drawing>
          <wp:inline distT="0" distB="0" distL="0" distR="0" wp14:anchorId="50053395" wp14:editId="7C172E5B">
            <wp:extent cx="5612130" cy="3299460"/>
            <wp:effectExtent l="0" t="0" r="7620" b="0"/>
            <wp:docPr id="10511704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17049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63A88" w14:textId="5D05F157" w:rsid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lastRenderedPageBreak/>
        <w:drawing>
          <wp:inline distT="0" distB="0" distL="0" distR="0" wp14:anchorId="48088B92" wp14:editId="52392C9A">
            <wp:extent cx="4610100" cy="2157431"/>
            <wp:effectExtent l="0" t="0" r="0" b="0"/>
            <wp:docPr id="16807807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78072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13212" cy="2158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0A959" w14:textId="1F08F8E9" w:rsidR="00A55207" w:rsidRDefault="00A55207" w:rsidP="00A55207">
      <w:pPr>
        <w:jc w:val="center"/>
        <w:rPr>
          <w:b/>
          <w:bCs/>
          <w:lang w:val="es-CO"/>
        </w:rPr>
      </w:pPr>
      <w:r>
        <w:rPr>
          <w:b/>
          <w:bCs/>
          <w:lang w:val="es-CO"/>
        </w:rPr>
        <w:t>Actualización tablero de Formalización</w:t>
      </w:r>
    </w:p>
    <w:p w14:paraId="1558ADE1" w14:textId="07716A69" w:rsid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drawing>
          <wp:inline distT="0" distB="0" distL="0" distR="0" wp14:anchorId="250BF0A6" wp14:editId="5ABC036B">
            <wp:extent cx="5612130" cy="3200400"/>
            <wp:effectExtent l="0" t="0" r="7620" b="0"/>
            <wp:docPr id="2314465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44654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F4874" w14:textId="23AE1103" w:rsidR="00A55207" w:rsidRPr="00A55207" w:rsidRDefault="00A55207" w:rsidP="00A55207">
      <w:pPr>
        <w:jc w:val="center"/>
        <w:rPr>
          <w:b/>
          <w:bCs/>
          <w:lang w:val="es-CO"/>
        </w:rPr>
      </w:pPr>
      <w:r w:rsidRPr="00A55207">
        <w:rPr>
          <w:b/>
          <w:bCs/>
          <w:lang w:val="es-CO"/>
        </w:rPr>
        <w:lastRenderedPageBreak/>
        <w:drawing>
          <wp:inline distT="0" distB="0" distL="0" distR="0" wp14:anchorId="67CF5B5B" wp14:editId="40C3FC83">
            <wp:extent cx="5612130" cy="2470785"/>
            <wp:effectExtent l="0" t="0" r="7620" b="5715"/>
            <wp:docPr id="14027669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76693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5207" w:rsidRPr="00A55207" w:rsidSect="00BB407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7D71"/>
    <w:rsid w:val="00144491"/>
    <w:rsid w:val="00177D71"/>
    <w:rsid w:val="00230076"/>
    <w:rsid w:val="00416DE0"/>
    <w:rsid w:val="00637F83"/>
    <w:rsid w:val="009962E6"/>
    <w:rsid w:val="00A55207"/>
    <w:rsid w:val="00BB4072"/>
    <w:rsid w:val="00F66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C820C3"/>
  <w15:chartTrackingRefBased/>
  <w15:docId w15:val="{62F8D4EE-D530-4DE7-825F-D89E1AC45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77D7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77D7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77D7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77D7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77D7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77D7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77D7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77D7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77D7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77D7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77D7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77D7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77D7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77D7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77D7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77D7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77D7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77D7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77D7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77D7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77D7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77D7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77D7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77D7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77D7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77D7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77D7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77D7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77D7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9</Pages>
  <Words>103</Words>
  <Characters>591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Paula Alejandra Benavides Trujillo</dc:creator>
  <cp:keywords/>
  <dc:description/>
  <cp:lastModifiedBy>Paula Benavides Trujillo</cp:lastModifiedBy>
  <cp:revision>2</cp:revision>
  <cp:lastPrinted>2025-02-04T23:40:00Z</cp:lastPrinted>
  <dcterms:created xsi:type="dcterms:W3CDTF">2025-02-04T23:34:00Z</dcterms:created>
  <dcterms:modified xsi:type="dcterms:W3CDTF">2026-03-06T22:36:00Z</dcterms:modified>
</cp:coreProperties>
</file>